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86" w:rsidRPr="004C7920" w:rsidRDefault="00C31A2C" w:rsidP="009B382B">
      <w:pPr>
        <w:jc w:val="center"/>
        <w:rPr>
          <w:b/>
        </w:rPr>
      </w:pPr>
      <w:r>
        <w:t xml:space="preserve">Let’s Walk and Roll </w:t>
      </w:r>
      <w:r w:rsidR="00786486" w:rsidRPr="004C7920">
        <w:t>Safely</w:t>
      </w:r>
      <w:r w:rsidR="00D71F68" w:rsidRPr="004C7920">
        <w:t xml:space="preserve"> </w:t>
      </w:r>
      <w:r w:rsidR="00BF3E00" w:rsidRPr="004C7920">
        <w:rPr>
          <w:b/>
        </w:rPr>
        <w:t>Notes</w:t>
      </w:r>
    </w:p>
    <w:p w:rsidR="00786486" w:rsidRPr="004C7920" w:rsidRDefault="00786486" w:rsidP="009B382B">
      <w:pPr>
        <w:jc w:val="center"/>
      </w:pPr>
      <w:r w:rsidRPr="004C7920">
        <w:t>Sponsored by the Washington Traffic Safety Commission</w:t>
      </w:r>
    </w:p>
    <w:p w:rsidR="00BF79CA" w:rsidRPr="004C7920" w:rsidRDefault="00BF79CA" w:rsidP="009B382B">
      <w:pPr>
        <w:jc w:val="center"/>
      </w:pPr>
      <w:r w:rsidRPr="004C7920">
        <w:t>Strategy 1</w:t>
      </w:r>
      <w:r w:rsidR="0084084D" w:rsidRPr="004C7920">
        <w:t xml:space="preserve"> – Create a partner team to develop community outreach that supports the increase of knowledge that prioritizes the safety of walkers and rollers.</w:t>
      </w:r>
    </w:p>
    <w:p w:rsidR="00D34AA3" w:rsidRPr="004C7920" w:rsidRDefault="00247854" w:rsidP="009B382B">
      <w:pPr>
        <w:jc w:val="center"/>
        <w:rPr>
          <w:b/>
        </w:rPr>
      </w:pPr>
      <w:r w:rsidRPr="004C7920">
        <w:rPr>
          <w:b/>
        </w:rPr>
        <w:t xml:space="preserve">NOTES from the </w:t>
      </w:r>
      <w:r w:rsidR="0037160B">
        <w:rPr>
          <w:b/>
        </w:rPr>
        <w:t>Second</w:t>
      </w:r>
      <w:r w:rsidRPr="004C7920">
        <w:rPr>
          <w:b/>
        </w:rPr>
        <w:t xml:space="preserve"> Meeting of the Project Partner Team</w:t>
      </w:r>
    </w:p>
    <w:p w:rsidR="00BF79CA" w:rsidRPr="004C7920" w:rsidRDefault="0037160B" w:rsidP="009B382B">
      <w:pPr>
        <w:jc w:val="center"/>
      </w:pPr>
      <w:r>
        <w:t>February 23, 2022</w:t>
      </w:r>
    </w:p>
    <w:p w:rsidR="00786486" w:rsidRPr="004C7920" w:rsidRDefault="00786486" w:rsidP="00786486">
      <w:r w:rsidRPr="004C7920">
        <w:t>8:</w:t>
      </w:r>
      <w:r w:rsidR="0037160B">
        <w:t>00</w:t>
      </w:r>
      <w:r w:rsidRPr="004C7920">
        <w:tab/>
      </w:r>
      <w:r w:rsidR="00D34AA3" w:rsidRPr="004C7920">
        <w:rPr>
          <w:u w:val="single"/>
        </w:rPr>
        <w:t>Welcome and Overview</w:t>
      </w:r>
    </w:p>
    <w:p w:rsidR="00A14764" w:rsidRPr="004C7920" w:rsidRDefault="00A14764" w:rsidP="0037160B">
      <w:pPr>
        <w:pStyle w:val="ListParagraph"/>
        <w:numPr>
          <w:ilvl w:val="0"/>
          <w:numId w:val="15"/>
        </w:numPr>
      </w:pPr>
      <w:r w:rsidRPr="004C7920">
        <w:t>Introductions</w:t>
      </w:r>
      <w:r w:rsidR="00247854" w:rsidRPr="004C7920">
        <w:t>-Attendees</w:t>
      </w:r>
    </w:p>
    <w:p w:rsidR="0037160B" w:rsidRDefault="00247854" w:rsidP="00247854">
      <w:pPr>
        <w:pStyle w:val="ListParagraph"/>
        <w:ind w:left="1440"/>
        <w:rPr>
          <w:color w:val="1F4E79" w:themeColor="accent1" w:themeShade="80"/>
        </w:rPr>
      </w:pPr>
      <w:r w:rsidRPr="004C7920">
        <w:rPr>
          <w:color w:val="1F4E79" w:themeColor="accent1" w:themeShade="80"/>
        </w:rPr>
        <w:t>Shannon Grow, Director at Lewis-Clark M</w:t>
      </w:r>
      <w:r w:rsidR="004C7920">
        <w:rPr>
          <w:color w:val="1F4E79" w:themeColor="accent1" w:themeShade="80"/>
        </w:rPr>
        <w:t xml:space="preserve">etropolitan </w:t>
      </w:r>
      <w:r w:rsidRPr="004C7920">
        <w:rPr>
          <w:color w:val="1F4E79" w:themeColor="accent1" w:themeShade="80"/>
        </w:rPr>
        <w:t>P</w:t>
      </w:r>
      <w:r w:rsidR="004C7920">
        <w:rPr>
          <w:color w:val="1F4E79" w:themeColor="accent1" w:themeShade="80"/>
        </w:rPr>
        <w:t xml:space="preserve">lanning </w:t>
      </w:r>
      <w:r w:rsidRPr="004C7920">
        <w:rPr>
          <w:color w:val="1F4E79" w:themeColor="accent1" w:themeShade="80"/>
        </w:rPr>
        <w:t>O</w:t>
      </w:r>
      <w:r w:rsidR="004C7920">
        <w:rPr>
          <w:color w:val="1F4E79" w:themeColor="accent1" w:themeShade="80"/>
        </w:rPr>
        <w:t>rganization</w:t>
      </w:r>
      <w:r w:rsidRPr="004C7920">
        <w:rPr>
          <w:color w:val="1F4E79" w:themeColor="accent1" w:themeShade="80"/>
        </w:rPr>
        <w:t>, Joel Hastings, Chief of Police for the City of Clarkston, Kevin Poole, Director</w:t>
      </w:r>
      <w:r w:rsidR="00BF3E00" w:rsidRPr="004C7920">
        <w:rPr>
          <w:color w:val="1F4E79" w:themeColor="accent1" w:themeShade="80"/>
        </w:rPr>
        <w:t xml:space="preserve"> of Public Works</w:t>
      </w:r>
      <w:r w:rsidRPr="004C7920">
        <w:rPr>
          <w:color w:val="1F4E79" w:themeColor="accent1" w:themeShade="80"/>
        </w:rPr>
        <w:t xml:space="preserve"> for City of Clarkston, </w:t>
      </w:r>
      <w:r w:rsidR="00330DD3" w:rsidRPr="004C7920">
        <w:rPr>
          <w:color w:val="1F4E79" w:themeColor="accent1" w:themeShade="80"/>
        </w:rPr>
        <w:t xml:space="preserve">Cynthia Tierney, Asotin County Coordinator, </w:t>
      </w:r>
    </w:p>
    <w:p w:rsidR="00247854" w:rsidRPr="004C7920" w:rsidRDefault="00247854" w:rsidP="00247854">
      <w:pPr>
        <w:pStyle w:val="ListParagraph"/>
        <w:ind w:left="1440"/>
      </w:pPr>
    </w:p>
    <w:p w:rsidR="0084084D" w:rsidRPr="004C7920" w:rsidRDefault="0084084D" w:rsidP="0084084D">
      <w:pPr>
        <w:pStyle w:val="ListParagraph"/>
        <w:ind w:left="1440"/>
      </w:pPr>
    </w:p>
    <w:p w:rsidR="00BF3E00" w:rsidRPr="0037160B" w:rsidRDefault="000A5246" w:rsidP="0037160B">
      <w:pPr>
        <w:pStyle w:val="ListParagraph"/>
        <w:numPr>
          <w:ilvl w:val="0"/>
          <w:numId w:val="15"/>
        </w:numPr>
        <w:rPr>
          <w:color w:val="1F4E79" w:themeColor="accent1" w:themeShade="80"/>
        </w:rPr>
      </w:pPr>
      <w:r w:rsidRPr="004C7920">
        <w:t xml:space="preserve">Purpose of the </w:t>
      </w:r>
      <w:r w:rsidR="0037160B">
        <w:t>Meeting</w:t>
      </w:r>
    </w:p>
    <w:p w:rsidR="0037160B" w:rsidRDefault="0037160B" w:rsidP="0037160B">
      <w:pPr>
        <w:pStyle w:val="ListParagraph"/>
        <w:ind w:left="1440"/>
      </w:pPr>
      <w:r>
        <w:t>Consider recommendation from 3 companies responding to the Asotin County RFP for a communications/media company.</w:t>
      </w:r>
    </w:p>
    <w:p w:rsidR="0037160B" w:rsidRDefault="0037160B" w:rsidP="0037160B">
      <w:pPr>
        <w:pStyle w:val="ListParagraph"/>
        <w:ind w:left="1440"/>
      </w:pPr>
    </w:p>
    <w:p w:rsidR="0037160B" w:rsidRDefault="0037160B" w:rsidP="0037160B">
      <w:pPr>
        <w:pStyle w:val="ListParagraph"/>
        <w:ind w:left="1440"/>
      </w:pPr>
      <w:r>
        <w:t xml:space="preserve">Advantage Advertising, </w:t>
      </w:r>
      <w:proofErr w:type="spellStart"/>
      <w:r>
        <w:t>Inc</w:t>
      </w:r>
      <w:proofErr w:type="spellEnd"/>
      <w:r>
        <w:t xml:space="preserve"> (turned in one hour after the deadline)</w:t>
      </w:r>
    </w:p>
    <w:p w:rsidR="0037160B" w:rsidRDefault="0037160B" w:rsidP="0037160B">
      <w:pPr>
        <w:pStyle w:val="ListParagraph"/>
        <w:ind w:left="1440"/>
      </w:pPr>
      <w:r>
        <w:t>Unleashed Marketing</w:t>
      </w:r>
    </w:p>
    <w:p w:rsidR="0037160B" w:rsidRDefault="00B6559A" w:rsidP="0037160B">
      <w:pPr>
        <w:pStyle w:val="ListParagraph"/>
        <w:ind w:left="1440"/>
      </w:pPr>
      <w:r>
        <w:t xml:space="preserve">Digital Marketing Studio </w:t>
      </w:r>
      <w:r w:rsidR="0037160B">
        <w:t>1892</w:t>
      </w:r>
    </w:p>
    <w:p w:rsidR="0037160B" w:rsidRDefault="0037160B" w:rsidP="0037160B">
      <w:pPr>
        <w:pStyle w:val="ListParagraph"/>
        <w:ind w:left="1440"/>
      </w:pPr>
    </w:p>
    <w:p w:rsidR="0084084D" w:rsidRDefault="0037160B" w:rsidP="0084084D">
      <w:pPr>
        <w:pStyle w:val="ListParagraph"/>
        <w:ind w:left="1440"/>
      </w:pPr>
      <w:r>
        <w:t>Each team member reviewed the scoring sheet</w:t>
      </w:r>
      <w:r w:rsidR="0041651D">
        <w:t>s</w:t>
      </w:r>
      <w:r>
        <w:t xml:space="preserve"> and discussed the pros and cons of each applicant</w:t>
      </w:r>
      <w:r w:rsidR="0041651D">
        <w:t xml:space="preserve">. </w:t>
      </w:r>
      <w:r w:rsidR="00B6559A">
        <w:t>Joel, Shannon and Kevin all agreed</w:t>
      </w:r>
      <w:r w:rsidR="0041651D">
        <w:t xml:space="preserve"> to hire the applicant with the highest score, and most targeted experience, Unleashed Marketing + Design, LLC</w:t>
      </w:r>
      <w:r w:rsidR="00B6559A">
        <w:t xml:space="preserve">, </w:t>
      </w:r>
      <w:r w:rsidR="0041651D">
        <w:t xml:space="preserve">a woman-owned small business. </w:t>
      </w:r>
    </w:p>
    <w:p w:rsidR="0041651D" w:rsidRPr="004C7920" w:rsidRDefault="0041651D" w:rsidP="0084084D">
      <w:pPr>
        <w:pStyle w:val="ListParagraph"/>
        <w:ind w:left="1440"/>
        <w:rPr>
          <w:color w:val="1F4E79" w:themeColor="accent1" w:themeShade="80"/>
        </w:rPr>
      </w:pPr>
    </w:p>
    <w:p w:rsidR="000A5246" w:rsidRDefault="00B6559A" w:rsidP="00F42391">
      <w:pPr>
        <w:pStyle w:val="ListParagraph"/>
        <w:numPr>
          <w:ilvl w:val="0"/>
          <w:numId w:val="15"/>
        </w:numPr>
      </w:pPr>
      <w:r>
        <w:t>Next steps, prepare contract, then meet with Unleashed Marketing te</w:t>
      </w:r>
      <w:bookmarkStart w:id="0" w:name="_GoBack"/>
      <w:bookmarkEnd w:id="0"/>
      <w:r>
        <w:t>am to refine the contract.</w:t>
      </w:r>
    </w:p>
    <w:p w:rsidR="00F42391" w:rsidRPr="004C7920" w:rsidRDefault="00F42391" w:rsidP="00F42391">
      <w:pPr>
        <w:pStyle w:val="ListParagraph"/>
        <w:ind w:left="1440"/>
      </w:pPr>
    </w:p>
    <w:p w:rsidR="00247854" w:rsidRPr="004C7920" w:rsidRDefault="00F42391" w:rsidP="00F42391">
      <w:pPr>
        <w:pStyle w:val="ListParagraph"/>
        <w:numPr>
          <w:ilvl w:val="0"/>
          <w:numId w:val="15"/>
        </w:numPr>
      </w:pPr>
      <w:r>
        <w:t xml:space="preserve">Meeting </w:t>
      </w:r>
      <w:r w:rsidR="00E23FB7">
        <w:t>adjourned</w:t>
      </w:r>
      <w:r>
        <w:t xml:space="preserve"> at 8:15</w:t>
      </w:r>
    </w:p>
    <w:p w:rsidR="00BF3E00" w:rsidRPr="004C7920" w:rsidRDefault="00BF3E00" w:rsidP="00BF3E00"/>
    <w:p w:rsidR="00D34AA3" w:rsidRPr="004C7920" w:rsidRDefault="0084084D" w:rsidP="00F42391">
      <w:pPr>
        <w:ind w:left="720" w:hanging="720"/>
        <w:jc w:val="both"/>
        <w:rPr>
          <w:color w:val="1F4E79" w:themeColor="accent1" w:themeShade="80"/>
        </w:rPr>
      </w:pPr>
      <w:r w:rsidRPr="004C7920">
        <w:rPr>
          <w:color w:val="1F4E79" w:themeColor="accent1" w:themeShade="80"/>
        </w:rPr>
        <w:t>The n</w:t>
      </w:r>
      <w:r w:rsidR="001E2E57" w:rsidRPr="004C7920">
        <w:rPr>
          <w:color w:val="1F4E79" w:themeColor="accent1" w:themeShade="80"/>
        </w:rPr>
        <w:t xml:space="preserve">ext meeting will be a </w:t>
      </w:r>
      <w:r w:rsidR="004C7920" w:rsidRPr="004C7920">
        <w:rPr>
          <w:color w:val="1F4E79" w:themeColor="accent1" w:themeShade="80"/>
        </w:rPr>
        <w:t xml:space="preserve">mapped out plan for 9 grant </w:t>
      </w:r>
      <w:r w:rsidR="00CC2D84">
        <w:rPr>
          <w:color w:val="1F4E79" w:themeColor="accent1" w:themeShade="80"/>
        </w:rPr>
        <w:t xml:space="preserve">proposed </w:t>
      </w:r>
      <w:r w:rsidR="004C7920" w:rsidRPr="004C7920">
        <w:rPr>
          <w:color w:val="1F4E79" w:themeColor="accent1" w:themeShade="80"/>
        </w:rPr>
        <w:t xml:space="preserve">activities through September 2022 </w:t>
      </w:r>
      <w:r w:rsidRPr="004C7920">
        <w:rPr>
          <w:color w:val="1F4E79" w:themeColor="accent1" w:themeShade="80"/>
        </w:rPr>
        <w:t>and discussion of a communications plan</w:t>
      </w:r>
      <w:r w:rsidR="004C7920" w:rsidRPr="004C7920">
        <w:rPr>
          <w:color w:val="1F4E79" w:themeColor="accent1" w:themeShade="80"/>
        </w:rPr>
        <w:t xml:space="preserve"> to raise awareness of WALKER &amp; ROLLER Safety along the Bridge Street Corridor</w:t>
      </w:r>
      <w:r w:rsidR="00B6559A">
        <w:rPr>
          <w:color w:val="1F4E79" w:themeColor="accent1" w:themeShade="80"/>
        </w:rPr>
        <w:t xml:space="preserve">. Bike safety month is in May, and we will make sure an activity for May is </w:t>
      </w:r>
      <w:r w:rsidR="00F42391">
        <w:rPr>
          <w:color w:val="1F4E79" w:themeColor="accent1" w:themeShade="80"/>
        </w:rPr>
        <w:t xml:space="preserve">part of the proposed activities schedule. </w:t>
      </w:r>
    </w:p>
    <w:sectPr w:rsidR="00D34AA3" w:rsidRPr="004C792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86" w:rsidRDefault="00786486" w:rsidP="00786486">
      <w:pPr>
        <w:spacing w:after="0" w:line="240" w:lineRule="auto"/>
      </w:pPr>
      <w:r>
        <w:separator/>
      </w:r>
    </w:p>
  </w:endnote>
  <w:endnote w:type="continuationSeparator" w:id="0">
    <w:p w:rsidR="00786486" w:rsidRDefault="00786486" w:rsidP="0078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86" w:rsidRDefault="00786486" w:rsidP="00786486">
    <w:pPr>
      <w:pStyle w:val="Header"/>
    </w:pPr>
    <w:r>
      <w:t>2022-AG-4296 Asotin County Let’s Walk and Roll Safely</w:t>
    </w:r>
  </w:p>
  <w:p w:rsidR="00786486" w:rsidRPr="00786486" w:rsidRDefault="00786486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86" w:rsidRDefault="00786486" w:rsidP="00786486">
      <w:pPr>
        <w:spacing w:after="0" w:line="240" w:lineRule="auto"/>
      </w:pPr>
      <w:r>
        <w:separator/>
      </w:r>
    </w:p>
  </w:footnote>
  <w:footnote w:type="continuationSeparator" w:id="0">
    <w:p w:rsidR="00786486" w:rsidRDefault="00786486" w:rsidP="00786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1E86"/>
    <w:multiLevelType w:val="hybridMultilevel"/>
    <w:tmpl w:val="130E4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7900"/>
    <w:multiLevelType w:val="hybridMultilevel"/>
    <w:tmpl w:val="6B46BB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1153"/>
    <w:multiLevelType w:val="hybridMultilevel"/>
    <w:tmpl w:val="7C66B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7AD"/>
    <w:multiLevelType w:val="hybridMultilevel"/>
    <w:tmpl w:val="DA0CB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97040C"/>
    <w:multiLevelType w:val="hybridMultilevel"/>
    <w:tmpl w:val="C94ACA72"/>
    <w:lvl w:ilvl="0" w:tplc="040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5" w15:restartNumberingAfterBreak="0">
    <w:nsid w:val="4F2171D2"/>
    <w:multiLevelType w:val="hybridMultilevel"/>
    <w:tmpl w:val="E5B87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B70659"/>
    <w:multiLevelType w:val="hybridMultilevel"/>
    <w:tmpl w:val="648E00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4A3220"/>
    <w:multiLevelType w:val="hybridMultilevel"/>
    <w:tmpl w:val="5C2A5328"/>
    <w:lvl w:ilvl="0" w:tplc="040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8" w15:restartNumberingAfterBreak="0">
    <w:nsid w:val="5D624703"/>
    <w:multiLevelType w:val="hybridMultilevel"/>
    <w:tmpl w:val="1D0C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C3855"/>
    <w:multiLevelType w:val="hybridMultilevel"/>
    <w:tmpl w:val="52BC85CE"/>
    <w:lvl w:ilvl="0" w:tplc="E80223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2A5CFB"/>
    <w:multiLevelType w:val="hybridMultilevel"/>
    <w:tmpl w:val="87C6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6746B"/>
    <w:multiLevelType w:val="hybridMultilevel"/>
    <w:tmpl w:val="EB641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50BB7"/>
    <w:multiLevelType w:val="hybridMultilevel"/>
    <w:tmpl w:val="487C54FA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3" w15:restartNumberingAfterBreak="0">
    <w:nsid w:val="74790ED8"/>
    <w:multiLevelType w:val="hybridMultilevel"/>
    <w:tmpl w:val="4FF287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81E5DD4"/>
    <w:multiLevelType w:val="hybridMultilevel"/>
    <w:tmpl w:val="C28020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1"/>
  </w:num>
  <w:num w:numId="8">
    <w:abstractNumId w:val="13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2B"/>
    <w:rsid w:val="00041C6C"/>
    <w:rsid w:val="000A5246"/>
    <w:rsid w:val="001E2E57"/>
    <w:rsid w:val="001F1BF7"/>
    <w:rsid w:val="00247854"/>
    <w:rsid w:val="002F79A2"/>
    <w:rsid w:val="00330DD3"/>
    <w:rsid w:val="00360619"/>
    <w:rsid w:val="00363A0A"/>
    <w:rsid w:val="0037160B"/>
    <w:rsid w:val="00376604"/>
    <w:rsid w:val="0041651D"/>
    <w:rsid w:val="004C7920"/>
    <w:rsid w:val="00597623"/>
    <w:rsid w:val="0073586E"/>
    <w:rsid w:val="00786486"/>
    <w:rsid w:val="007F3243"/>
    <w:rsid w:val="0084084D"/>
    <w:rsid w:val="00941240"/>
    <w:rsid w:val="009B382B"/>
    <w:rsid w:val="00A14764"/>
    <w:rsid w:val="00B057E5"/>
    <w:rsid w:val="00B6559A"/>
    <w:rsid w:val="00BF3E00"/>
    <w:rsid w:val="00BF79CA"/>
    <w:rsid w:val="00C01C95"/>
    <w:rsid w:val="00C31A2C"/>
    <w:rsid w:val="00CC2D84"/>
    <w:rsid w:val="00D34AA3"/>
    <w:rsid w:val="00D71F68"/>
    <w:rsid w:val="00E23FB7"/>
    <w:rsid w:val="00F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6049"/>
  <w15:chartTrackingRefBased/>
  <w15:docId w15:val="{F7F1CBAE-F5D7-49AF-BBBB-57A3C249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486"/>
  </w:style>
  <w:style w:type="paragraph" w:styleId="Footer">
    <w:name w:val="footer"/>
    <w:basedOn w:val="Normal"/>
    <w:link w:val="FooterChar"/>
    <w:uiPriority w:val="99"/>
    <w:unhideWhenUsed/>
    <w:rsid w:val="00786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486"/>
  </w:style>
  <w:style w:type="paragraph" w:styleId="ListParagraph">
    <w:name w:val="List Paragraph"/>
    <w:basedOn w:val="Normal"/>
    <w:uiPriority w:val="34"/>
    <w:qFormat/>
    <w:rsid w:val="00D34A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2C0C-6B01-4D13-8F3D-52D4C3FD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Tierney</dc:creator>
  <cp:keywords/>
  <dc:description/>
  <cp:lastModifiedBy>Cynthia Tierney</cp:lastModifiedBy>
  <cp:revision>2</cp:revision>
  <cp:lastPrinted>2021-12-07T22:31:00Z</cp:lastPrinted>
  <dcterms:created xsi:type="dcterms:W3CDTF">2022-03-15T23:37:00Z</dcterms:created>
  <dcterms:modified xsi:type="dcterms:W3CDTF">2022-03-15T23:37:00Z</dcterms:modified>
</cp:coreProperties>
</file>